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59110" w14:textId="7F179E79" w:rsidR="001D19B1" w:rsidRPr="002A0A9C" w:rsidRDefault="00A35556" w:rsidP="004C409B">
      <w:pPr>
        <w:spacing w:after="0" w:line="240" w:lineRule="auto"/>
        <w:jc w:val="center"/>
        <w:rPr>
          <w:b/>
          <w:bCs/>
          <w:color w:val="4472C4" w:themeColor="accent1"/>
          <w:sz w:val="28"/>
          <w:szCs w:val="28"/>
          <w:lang w:val="es-MX"/>
        </w:rPr>
      </w:pPr>
      <w:r w:rsidRPr="002A0A9C">
        <w:rPr>
          <w:b/>
          <w:bCs/>
          <w:color w:val="4472C4" w:themeColor="accent1"/>
          <w:sz w:val="28"/>
          <w:szCs w:val="28"/>
          <w:lang w:val="es-MX"/>
        </w:rPr>
        <w:t>Paraguay contará con una nueva estación meteorológica para ayudar a la toma de decisiones en el campo</w:t>
      </w:r>
    </w:p>
    <w:p w14:paraId="71810230" w14:textId="77777777" w:rsidR="002A0A9C" w:rsidRDefault="002A0A9C" w:rsidP="002A0A9C">
      <w:pPr>
        <w:spacing w:after="0" w:line="240" w:lineRule="auto"/>
        <w:jc w:val="both"/>
        <w:rPr>
          <w:b/>
          <w:bCs/>
          <w:lang w:val="es-MX"/>
        </w:rPr>
      </w:pPr>
    </w:p>
    <w:p w14:paraId="4FB646A1" w14:textId="5DB43017" w:rsidR="001D19B1" w:rsidRPr="007171FA" w:rsidRDefault="00A35556" w:rsidP="002A0A9C">
      <w:pPr>
        <w:spacing w:after="0" w:line="240" w:lineRule="auto"/>
        <w:jc w:val="center"/>
        <w:rPr>
          <w:i/>
          <w:iCs/>
          <w:lang w:val="es-MX"/>
        </w:rPr>
      </w:pPr>
      <w:r w:rsidRPr="007171FA">
        <w:rPr>
          <w:i/>
          <w:iCs/>
          <w:lang w:val="es-MX"/>
        </w:rPr>
        <w:t>El proyecto de cooperación sur-sur trilateral +Algodón</w:t>
      </w:r>
      <w:r w:rsidR="004C409B" w:rsidRPr="007171FA">
        <w:rPr>
          <w:i/>
          <w:iCs/>
          <w:lang w:val="es-MX"/>
        </w:rPr>
        <w:t xml:space="preserve"> Paraguay</w:t>
      </w:r>
      <w:r w:rsidRPr="007171FA">
        <w:rPr>
          <w:i/>
          <w:iCs/>
          <w:lang w:val="es-MX"/>
        </w:rPr>
        <w:t xml:space="preserve"> apoya al Ministerio de Agricultura en la instalación de la estación</w:t>
      </w:r>
      <w:r w:rsidR="003D5354" w:rsidRPr="007171FA">
        <w:rPr>
          <w:i/>
          <w:iCs/>
          <w:lang w:val="es-MX"/>
        </w:rPr>
        <w:t>, que formará parte de la red de estaciones de la Dirección de Meteorología e Hidrología (DMH), permitiendo</w:t>
      </w:r>
      <w:r w:rsidRPr="007171FA">
        <w:rPr>
          <w:i/>
          <w:iCs/>
          <w:lang w:val="es-MX"/>
        </w:rPr>
        <w:t xml:space="preserve"> </w:t>
      </w:r>
      <w:r w:rsidR="002A0A9C" w:rsidRPr="007171FA">
        <w:rPr>
          <w:i/>
          <w:iCs/>
          <w:lang w:val="es-MX"/>
        </w:rPr>
        <w:t xml:space="preserve">así </w:t>
      </w:r>
      <w:r w:rsidRPr="007171FA">
        <w:rPr>
          <w:i/>
          <w:iCs/>
          <w:lang w:val="es-MX"/>
        </w:rPr>
        <w:t>la obtención de información agroclimática</w:t>
      </w:r>
      <w:r w:rsidR="003D5354" w:rsidRPr="007171FA">
        <w:rPr>
          <w:i/>
          <w:iCs/>
          <w:lang w:val="es-MX"/>
        </w:rPr>
        <w:t xml:space="preserve"> más precisa</w:t>
      </w:r>
      <w:r w:rsidR="002A0A9C" w:rsidRPr="007171FA">
        <w:rPr>
          <w:i/>
          <w:iCs/>
          <w:lang w:val="es-MX"/>
        </w:rPr>
        <w:t xml:space="preserve"> en el país</w:t>
      </w:r>
      <w:r w:rsidRPr="007171FA">
        <w:rPr>
          <w:i/>
          <w:iCs/>
          <w:lang w:val="es-MX"/>
        </w:rPr>
        <w:t>.</w:t>
      </w:r>
    </w:p>
    <w:p w14:paraId="385DEC19" w14:textId="77777777" w:rsidR="004C409B" w:rsidRPr="00A35556" w:rsidRDefault="004C409B" w:rsidP="004C409B">
      <w:pPr>
        <w:spacing w:after="0" w:line="240" w:lineRule="auto"/>
        <w:jc w:val="center"/>
        <w:rPr>
          <w:i/>
          <w:iCs/>
          <w:lang w:val="es-MX"/>
        </w:rPr>
      </w:pPr>
    </w:p>
    <w:p w14:paraId="559E83F7" w14:textId="713AB76F" w:rsidR="001D19B1" w:rsidRDefault="001D19B1" w:rsidP="004C409B">
      <w:pPr>
        <w:spacing w:after="0" w:line="240" w:lineRule="auto"/>
        <w:jc w:val="both"/>
        <w:rPr>
          <w:rFonts w:ascii="Calibri" w:hAnsi="Calibri" w:cs="Calibri"/>
          <w:lang w:val="es-ES_tradnl"/>
        </w:rPr>
      </w:pPr>
      <w:r w:rsidRPr="004C409B">
        <w:rPr>
          <w:rFonts w:ascii="Calibri" w:hAnsi="Calibri" w:cs="Calibri"/>
          <w:b/>
          <w:bCs/>
          <w:lang w:val="es-ES_tradnl"/>
        </w:rPr>
        <w:t xml:space="preserve">Asunción, </w:t>
      </w:r>
      <w:r w:rsidR="002A0A9C">
        <w:rPr>
          <w:rFonts w:ascii="Calibri" w:hAnsi="Calibri" w:cs="Calibri"/>
          <w:b/>
          <w:bCs/>
          <w:lang w:val="es-ES_tradnl"/>
        </w:rPr>
        <w:t xml:space="preserve">11 </w:t>
      </w:r>
      <w:r w:rsidRPr="004C409B">
        <w:rPr>
          <w:rFonts w:ascii="Calibri" w:hAnsi="Calibri" w:cs="Calibri"/>
          <w:b/>
          <w:bCs/>
          <w:lang w:val="es-ES_tradnl"/>
        </w:rPr>
        <w:t>de enero de 2020</w:t>
      </w:r>
      <w:r w:rsidRPr="004C409B">
        <w:rPr>
          <w:rFonts w:ascii="Calibri" w:hAnsi="Calibri" w:cs="Calibri"/>
          <w:lang w:val="es-ES_tradnl"/>
        </w:rPr>
        <w:t xml:space="preserve"> – Para apoyar técnicos, agricultores y agricultoras, especialmente productores de algodón</w:t>
      </w:r>
      <w:r w:rsidR="003D5354" w:rsidRPr="004C409B">
        <w:rPr>
          <w:rFonts w:ascii="Calibri" w:hAnsi="Calibri" w:cs="Calibri"/>
          <w:lang w:val="es-ES_tradnl"/>
        </w:rPr>
        <w:t>,</w:t>
      </w:r>
      <w:r w:rsidRPr="004C409B">
        <w:rPr>
          <w:rFonts w:ascii="Calibri" w:hAnsi="Calibri" w:cs="Calibri"/>
          <w:lang w:val="es-ES_tradnl"/>
        </w:rPr>
        <w:t xml:space="preserve"> en la toma de decisiones</w:t>
      </w:r>
      <w:r w:rsidR="00A35556" w:rsidRPr="004C409B">
        <w:rPr>
          <w:rFonts w:ascii="Calibri" w:hAnsi="Calibri" w:cs="Calibri"/>
          <w:lang w:val="es-ES_tradnl"/>
        </w:rPr>
        <w:t xml:space="preserve"> en el campo, </w:t>
      </w:r>
      <w:r w:rsidRPr="004C409B">
        <w:rPr>
          <w:rFonts w:ascii="Calibri" w:hAnsi="Calibri" w:cs="Calibri"/>
          <w:lang w:val="es-ES_tradnl"/>
        </w:rPr>
        <w:t xml:space="preserve">a partir de la generación de datos agro-climatológicos, el proyecto </w:t>
      </w:r>
      <w:hyperlink r:id="rId6" w:history="1">
        <w:r w:rsidRPr="002A0A9C">
          <w:rPr>
            <w:rStyle w:val="Hyperlink"/>
            <w:rFonts w:ascii="Calibri" w:hAnsi="Calibri" w:cs="Calibri"/>
            <w:lang w:val="es-ES_tradnl"/>
          </w:rPr>
          <w:t>+Algodón</w:t>
        </w:r>
      </w:hyperlink>
      <w:r w:rsidR="004C409B" w:rsidRPr="004C409B">
        <w:rPr>
          <w:rFonts w:ascii="Calibri" w:hAnsi="Calibri" w:cs="Calibri"/>
          <w:lang w:val="es-ES_tradnl"/>
        </w:rPr>
        <w:t xml:space="preserve"> Paraguay</w:t>
      </w:r>
      <w:r w:rsidR="003D5354" w:rsidRPr="004C409B">
        <w:rPr>
          <w:rFonts w:ascii="Calibri" w:hAnsi="Calibri" w:cs="Calibri"/>
          <w:lang w:val="es-ES_tradnl"/>
        </w:rPr>
        <w:t xml:space="preserve"> está apoyando al Ministerio de Agricultura y Ganadería (MAG) en la instalación de </w:t>
      </w:r>
      <w:r w:rsidRPr="004C409B">
        <w:rPr>
          <w:rFonts w:ascii="Calibri" w:hAnsi="Calibri" w:cs="Calibri"/>
          <w:lang w:val="es-ES_tradnl"/>
        </w:rPr>
        <w:t xml:space="preserve">una estación meteorológica en San Joaquín, </w:t>
      </w:r>
      <w:r w:rsidR="003D5354" w:rsidRPr="004C409B">
        <w:rPr>
          <w:rFonts w:ascii="Calibri" w:hAnsi="Calibri" w:cs="Calibri"/>
          <w:lang w:val="es-ES_tradnl"/>
        </w:rPr>
        <w:t>D</w:t>
      </w:r>
      <w:r w:rsidRPr="004C409B">
        <w:rPr>
          <w:rFonts w:ascii="Calibri" w:hAnsi="Calibri" w:cs="Calibri"/>
          <w:lang w:val="es-ES_tradnl"/>
        </w:rPr>
        <w:t>epartamento de Caaguazú</w:t>
      </w:r>
      <w:r w:rsidR="008912F0">
        <w:rPr>
          <w:rFonts w:ascii="Calibri" w:hAnsi="Calibri" w:cs="Calibri"/>
          <w:lang w:val="es-ES_tradnl"/>
        </w:rPr>
        <w:t xml:space="preserve">, que beneficiará 401 productores asistidos por el MAG en esta zona. </w:t>
      </w:r>
      <w:r w:rsidR="000F31BE">
        <w:rPr>
          <w:rFonts w:ascii="Calibri" w:hAnsi="Calibri" w:cs="Calibri"/>
          <w:lang w:val="es-ES_tradnl"/>
        </w:rPr>
        <w:t xml:space="preserve">A partir de la articulación con la </w:t>
      </w:r>
      <w:bookmarkStart w:id="0" w:name="_Hlk61252039"/>
      <w:r w:rsidR="000F31BE" w:rsidRPr="000F31BE">
        <w:rPr>
          <w:rFonts w:ascii="Calibri" w:hAnsi="Calibri" w:cs="Calibri"/>
          <w:lang w:val="es-ES_tradnl"/>
        </w:rPr>
        <w:t>Unidad de Gestión de Riesgos (UGR)</w:t>
      </w:r>
      <w:r w:rsidR="000F31BE">
        <w:rPr>
          <w:rFonts w:ascii="Calibri" w:hAnsi="Calibri" w:cs="Calibri"/>
          <w:lang w:val="es-ES_tradnl"/>
        </w:rPr>
        <w:t xml:space="preserve">, </w:t>
      </w:r>
      <w:bookmarkEnd w:id="0"/>
      <w:r w:rsidR="000F31BE">
        <w:rPr>
          <w:rFonts w:ascii="Calibri" w:hAnsi="Calibri" w:cs="Calibri"/>
          <w:lang w:val="es-ES_tradnl"/>
        </w:rPr>
        <w:t xml:space="preserve">la nueva </w:t>
      </w:r>
      <w:r w:rsidRPr="004C409B">
        <w:rPr>
          <w:rFonts w:ascii="Calibri" w:hAnsi="Calibri" w:cs="Calibri"/>
          <w:lang w:val="es-ES_tradnl"/>
        </w:rPr>
        <w:t xml:space="preserve">estación permitirá la obtención de datos </w:t>
      </w:r>
      <w:r w:rsidR="000F31BE">
        <w:rPr>
          <w:rFonts w:ascii="Calibri" w:hAnsi="Calibri" w:cs="Calibri"/>
          <w:lang w:val="es-ES_tradnl"/>
        </w:rPr>
        <w:t xml:space="preserve">importantes para </w:t>
      </w:r>
      <w:r w:rsidR="000F31BE" w:rsidRPr="004C409B">
        <w:rPr>
          <w:rFonts w:ascii="Calibri" w:hAnsi="Calibri" w:cs="Calibri"/>
          <w:lang w:val="es-ES_tradnl"/>
        </w:rPr>
        <w:t>la siembra, la fertilización, la cosecha, entre otros</w:t>
      </w:r>
      <w:r w:rsidR="000F31BE">
        <w:rPr>
          <w:rFonts w:ascii="Calibri" w:hAnsi="Calibri" w:cs="Calibri"/>
          <w:lang w:val="es-ES_tradnl"/>
        </w:rPr>
        <w:t>,</w:t>
      </w:r>
      <w:r w:rsidR="000F31BE" w:rsidRPr="004C409B">
        <w:rPr>
          <w:rFonts w:ascii="Calibri" w:hAnsi="Calibri" w:cs="Calibri"/>
          <w:lang w:val="es-ES_tradnl"/>
        </w:rPr>
        <w:t xml:space="preserve"> </w:t>
      </w:r>
      <w:r w:rsidRPr="004C409B">
        <w:rPr>
          <w:rFonts w:ascii="Calibri" w:hAnsi="Calibri" w:cs="Calibri"/>
          <w:lang w:val="es-ES_tradnl"/>
        </w:rPr>
        <w:t xml:space="preserve">tales como temperatura, humedad, velocidad y dirección del viento, presión atmosférica, lluvia y otros </w:t>
      </w:r>
      <w:r w:rsidR="002A0A9C">
        <w:rPr>
          <w:rFonts w:ascii="Calibri" w:hAnsi="Calibri" w:cs="Calibri"/>
          <w:lang w:val="es-ES_tradnl"/>
        </w:rPr>
        <w:t xml:space="preserve">que posibilitarán la mantención de </w:t>
      </w:r>
      <w:r w:rsidRPr="004C409B">
        <w:rPr>
          <w:rFonts w:ascii="Calibri" w:hAnsi="Calibri" w:cs="Calibri"/>
          <w:lang w:val="es-ES_tradnl"/>
        </w:rPr>
        <w:t>un registro agroclimático</w:t>
      </w:r>
      <w:r w:rsidR="002A0A9C">
        <w:rPr>
          <w:rFonts w:ascii="Calibri" w:hAnsi="Calibri" w:cs="Calibri"/>
          <w:lang w:val="es-ES_tradnl"/>
        </w:rPr>
        <w:t xml:space="preserve"> que</w:t>
      </w:r>
      <w:r w:rsidRPr="004C409B">
        <w:rPr>
          <w:rFonts w:ascii="Calibri" w:hAnsi="Calibri" w:cs="Calibri"/>
          <w:lang w:val="es-ES_tradnl"/>
        </w:rPr>
        <w:t xml:space="preserve"> ayudará a determinar las condiciones del tiempo y </w:t>
      </w:r>
      <w:r w:rsidR="003D5354" w:rsidRPr="004C409B">
        <w:rPr>
          <w:rFonts w:ascii="Calibri" w:hAnsi="Calibri" w:cs="Calibri"/>
          <w:lang w:val="es-ES_tradnl"/>
        </w:rPr>
        <w:t>a planificar mejor la producción</w:t>
      </w:r>
      <w:r w:rsidR="002A0A9C">
        <w:rPr>
          <w:rFonts w:ascii="Calibri" w:hAnsi="Calibri" w:cs="Calibri"/>
          <w:lang w:val="es-ES_tradnl"/>
        </w:rPr>
        <w:t xml:space="preserve"> en campo</w:t>
      </w:r>
      <w:r w:rsidRPr="004C409B">
        <w:rPr>
          <w:rFonts w:ascii="Calibri" w:hAnsi="Calibri" w:cs="Calibri"/>
          <w:lang w:val="es-ES_tradnl"/>
        </w:rPr>
        <w:t>.</w:t>
      </w:r>
    </w:p>
    <w:p w14:paraId="1A4E11B7" w14:textId="1E472731" w:rsidR="00CA1453" w:rsidRDefault="00CA1453" w:rsidP="000E0927">
      <w:pPr>
        <w:spacing w:after="0" w:line="240" w:lineRule="auto"/>
        <w:jc w:val="both"/>
        <w:rPr>
          <w:rFonts w:ascii="Calibri" w:hAnsi="Calibri" w:cs="Calibri"/>
          <w:lang w:val="es-ES_tradnl"/>
        </w:rPr>
      </w:pPr>
      <w:r>
        <w:rPr>
          <w:rFonts w:ascii="Calibri" w:hAnsi="Calibri" w:cs="Calibri"/>
          <w:lang w:val="es-ES_tradnl"/>
        </w:rPr>
        <w:t>Por otro lado, se hace mención a la negociación hecha por la Facultad de Ciencias Agropecuarias (FCA) de la Universidad Católica</w:t>
      </w:r>
      <w:r w:rsidR="000E0927">
        <w:rPr>
          <w:rFonts w:ascii="Calibri" w:hAnsi="Calibri" w:cs="Calibri"/>
          <w:lang w:val="es-ES_tradnl"/>
        </w:rPr>
        <w:t xml:space="preserve"> Campus Caaguazú de Coronel Oviedo,</w:t>
      </w:r>
      <w:r>
        <w:rPr>
          <w:rFonts w:ascii="Calibri" w:hAnsi="Calibri" w:cs="Calibri"/>
          <w:lang w:val="es-ES_tradnl"/>
        </w:rPr>
        <w:t xml:space="preserve"> ante las autoridades locales de San Joaquín, cuya Municipalidad cedió un predio de 40 metros x 40 metros de superficie para el jardín meteorológico. La FCA – UC es parte integrante del GT de Riesgos y ha estado trabajando desde el principio para poder, a través de la ciencia, generar conocimientos especialmente para </w:t>
      </w:r>
      <w:r w:rsidR="000E0927">
        <w:rPr>
          <w:rFonts w:ascii="Calibri" w:hAnsi="Calibri" w:cs="Calibri"/>
          <w:lang w:val="es-ES_tradnl"/>
        </w:rPr>
        <w:t>la agricultura familiar</w:t>
      </w:r>
      <w:r>
        <w:rPr>
          <w:rFonts w:ascii="Calibri" w:hAnsi="Calibri" w:cs="Calibri"/>
          <w:lang w:val="es-ES_tradnl"/>
        </w:rPr>
        <w:t>.</w:t>
      </w:r>
    </w:p>
    <w:p w14:paraId="619D3E11" w14:textId="77777777" w:rsidR="004C409B" w:rsidRPr="004C409B" w:rsidRDefault="004C409B" w:rsidP="004C409B">
      <w:pPr>
        <w:spacing w:after="0" w:line="240" w:lineRule="auto"/>
        <w:jc w:val="both"/>
        <w:rPr>
          <w:rFonts w:ascii="Calibri" w:hAnsi="Calibri" w:cs="Calibri"/>
          <w:lang w:val="es-ES_tradnl"/>
        </w:rPr>
      </w:pPr>
    </w:p>
    <w:p w14:paraId="641DDDAC" w14:textId="310D246F" w:rsidR="004C409B" w:rsidRDefault="004C409B" w:rsidP="004C409B">
      <w:pPr>
        <w:pStyle w:val="NormalWeb"/>
        <w:spacing w:before="0" w:beforeAutospacing="0" w:after="0" w:afterAutospacing="0"/>
        <w:jc w:val="both"/>
        <w:textAlignment w:val="top"/>
        <w:rPr>
          <w:rFonts w:ascii="Calibri" w:eastAsiaTheme="minorHAnsi" w:hAnsi="Calibri" w:cs="Calibri"/>
          <w:sz w:val="22"/>
          <w:szCs w:val="22"/>
          <w:lang w:val="es-ES_tradnl"/>
        </w:rPr>
      </w:pPr>
      <w:r w:rsidRPr="004C409B">
        <w:rPr>
          <w:rFonts w:ascii="Calibri" w:eastAsiaTheme="minorHAnsi" w:hAnsi="Calibri" w:cs="Calibri"/>
          <w:sz w:val="22"/>
          <w:szCs w:val="22"/>
          <w:lang w:val="es-ES_tradnl"/>
        </w:rPr>
        <w:t xml:space="preserve">El proyecto +Algodón Paraguay es llevado a cabo de manera conjunta por la Organización de las Naciones Unidas para la Alimentación y la Agricultura (FAO), la Agencia Brasileña de </w:t>
      </w:r>
      <w:r w:rsidR="00B7449A" w:rsidRPr="004C409B">
        <w:rPr>
          <w:rFonts w:ascii="Calibri" w:eastAsiaTheme="minorHAnsi" w:hAnsi="Calibri" w:cs="Calibri"/>
          <w:sz w:val="22"/>
          <w:szCs w:val="22"/>
          <w:lang w:val="es-ES_tradnl"/>
        </w:rPr>
        <w:t>Cooperación</w:t>
      </w:r>
      <w:r w:rsidRPr="004C409B">
        <w:rPr>
          <w:rFonts w:ascii="Calibri" w:eastAsiaTheme="minorHAnsi" w:hAnsi="Calibri" w:cs="Calibri"/>
          <w:sz w:val="22"/>
          <w:szCs w:val="22"/>
          <w:lang w:val="es-ES_tradnl"/>
        </w:rPr>
        <w:t xml:space="preserve"> del Ministerio de Relaciones Exteriores (ABC/MRE) y el </w:t>
      </w:r>
      <w:r w:rsidR="002A0A9C" w:rsidRPr="004C409B">
        <w:rPr>
          <w:rFonts w:ascii="Calibri" w:hAnsi="Calibri" w:cs="Calibri"/>
          <w:sz w:val="22"/>
          <w:szCs w:val="22"/>
          <w:lang w:val="es-ES_tradnl"/>
        </w:rPr>
        <w:t xml:space="preserve">Ministerio de Agricultura y Ganadería </w:t>
      </w:r>
      <w:r w:rsidR="002A0A9C">
        <w:rPr>
          <w:rFonts w:ascii="Calibri" w:hAnsi="Calibri" w:cs="Calibri"/>
          <w:sz w:val="22"/>
          <w:szCs w:val="22"/>
          <w:lang w:val="es-ES_tradnl"/>
        </w:rPr>
        <w:t>(</w:t>
      </w:r>
      <w:r w:rsidRPr="004C409B">
        <w:rPr>
          <w:rFonts w:ascii="Calibri" w:eastAsiaTheme="minorHAnsi" w:hAnsi="Calibri" w:cs="Calibri"/>
          <w:sz w:val="22"/>
          <w:szCs w:val="22"/>
          <w:lang w:val="es-ES_tradnl"/>
        </w:rPr>
        <w:t>MAG</w:t>
      </w:r>
      <w:r w:rsidR="002A0A9C">
        <w:rPr>
          <w:rFonts w:ascii="Calibri" w:eastAsiaTheme="minorHAnsi" w:hAnsi="Calibri" w:cs="Calibri"/>
          <w:sz w:val="22"/>
          <w:szCs w:val="22"/>
          <w:lang w:val="es-ES_tradnl"/>
        </w:rPr>
        <w:t>)</w:t>
      </w:r>
      <w:r w:rsidRPr="004C409B">
        <w:rPr>
          <w:rFonts w:ascii="Calibri" w:eastAsiaTheme="minorHAnsi" w:hAnsi="Calibri" w:cs="Calibri"/>
          <w:sz w:val="22"/>
          <w:szCs w:val="22"/>
          <w:lang w:val="es-ES_tradnl"/>
        </w:rPr>
        <w:t xml:space="preserve"> para fortalecer el sector algodonero del país y contribuir, por medio del sistema algodón-alimentos, a la superación de la pobreza rural y </w:t>
      </w:r>
      <w:r w:rsidR="002A0A9C">
        <w:rPr>
          <w:rFonts w:ascii="Calibri" w:eastAsiaTheme="minorHAnsi" w:hAnsi="Calibri" w:cs="Calibri"/>
          <w:sz w:val="22"/>
          <w:szCs w:val="22"/>
          <w:lang w:val="es-ES_tradnl"/>
        </w:rPr>
        <w:t>a</w:t>
      </w:r>
      <w:r w:rsidRPr="004C409B">
        <w:rPr>
          <w:rFonts w:ascii="Calibri" w:eastAsiaTheme="minorHAnsi" w:hAnsi="Calibri" w:cs="Calibri"/>
          <w:sz w:val="22"/>
          <w:szCs w:val="22"/>
          <w:lang w:val="es-ES_tradnl"/>
        </w:rPr>
        <w:t xml:space="preserve"> la seguridad alimentaria y nutricional.</w:t>
      </w:r>
    </w:p>
    <w:p w14:paraId="58BC1047" w14:textId="77777777" w:rsidR="004C409B" w:rsidRPr="004C409B" w:rsidRDefault="004C409B" w:rsidP="004C409B">
      <w:pPr>
        <w:pStyle w:val="NormalWeb"/>
        <w:spacing w:before="0" w:beforeAutospacing="0" w:after="0" w:afterAutospacing="0"/>
        <w:jc w:val="both"/>
        <w:textAlignment w:val="top"/>
        <w:rPr>
          <w:rFonts w:ascii="Calibri" w:eastAsiaTheme="minorHAnsi" w:hAnsi="Calibri" w:cs="Calibri"/>
          <w:sz w:val="22"/>
          <w:szCs w:val="22"/>
          <w:lang w:val="es-ES_tradnl"/>
        </w:rPr>
      </w:pPr>
    </w:p>
    <w:p w14:paraId="5C18CD2A" w14:textId="24534E22" w:rsidR="00A35556" w:rsidRDefault="001D19B1" w:rsidP="004C409B">
      <w:pPr>
        <w:spacing w:after="0" w:line="240" w:lineRule="auto"/>
        <w:jc w:val="both"/>
        <w:rPr>
          <w:rFonts w:ascii="Calibri" w:hAnsi="Calibri" w:cs="Calibri"/>
          <w:lang w:val="es-ES_tradnl"/>
        </w:rPr>
      </w:pPr>
      <w:r w:rsidRPr="004C409B">
        <w:rPr>
          <w:rFonts w:ascii="Calibri" w:hAnsi="Calibri" w:cs="Calibri"/>
          <w:lang w:val="es-ES_tradnl"/>
        </w:rPr>
        <w:t xml:space="preserve">La </w:t>
      </w:r>
      <w:r w:rsidR="008912F0">
        <w:rPr>
          <w:rFonts w:ascii="Calibri" w:hAnsi="Calibri" w:cs="Calibri"/>
          <w:lang w:val="es-ES_tradnl"/>
        </w:rPr>
        <w:t>localidad</w:t>
      </w:r>
      <w:r w:rsidRPr="004C409B">
        <w:rPr>
          <w:rFonts w:ascii="Calibri" w:hAnsi="Calibri" w:cs="Calibri"/>
          <w:lang w:val="es-ES_tradnl"/>
        </w:rPr>
        <w:t xml:space="preserve"> de San Joaquin</w:t>
      </w:r>
      <w:r w:rsidR="003D5354" w:rsidRPr="004C409B">
        <w:rPr>
          <w:rFonts w:ascii="Calibri" w:hAnsi="Calibri" w:cs="Calibri"/>
          <w:lang w:val="es-ES_tradnl"/>
        </w:rPr>
        <w:t>, ubicada a 250 km de Asunción</w:t>
      </w:r>
      <w:r w:rsidRPr="004C409B">
        <w:rPr>
          <w:rFonts w:ascii="Calibri" w:hAnsi="Calibri" w:cs="Calibri"/>
          <w:lang w:val="es-ES_tradnl"/>
        </w:rPr>
        <w:t xml:space="preserve"> es, históricamente, un área de producción de algodón en finca de pequeños productores</w:t>
      </w:r>
      <w:r w:rsidR="003D5354" w:rsidRPr="004C409B">
        <w:rPr>
          <w:rFonts w:ascii="Calibri" w:hAnsi="Calibri" w:cs="Calibri"/>
          <w:lang w:val="es-ES_tradnl"/>
        </w:rPr>
        <w:t>, ad</w:t>
      </w:r>
      <w:r w:rsidRPr="004C409B">
        <w:rPr>
          <w:rFonts w:ascii="Calibri" w:hAnsi="Calibri" w:cs="Calibri"/>
          <w:lang w:val="es-ES_tradnl"/>
        </w:rPr>
        <w:t>emás</w:t>
      </w:r>
      <w:r w:rsidR="003D5354" w:rsidRPr="004C409B">
        <w:rPr>
          <w:rFonts w:ascii="Calibri" w:hAnsi="Calibri" w:cs="Calibri"/>
          <w:lang w:val="es-ES_tradnl"/>
        </w:rPr>
        <w:t>,</w:t>
      </w:r>
      <w:r w:rsidRPr="004C409B">
        <w:rPr>
          <w:rFonts w:ascii="Calibri" w:hAnsi="Calibri" w:cs="Calibri"/>
          <w:lang w:val="es-ES_tradnl"/>
        </w:rPr>
        <w:t xml:space="preserve"> pertenece a una de las zonas del país con menor cobertura de estaciones. </w:t>
      </w:r>
      <w:r w:rsidR="00A35556" w:rsidRPr="004C409B">
        <w:rPr>
          <w:rFonts w:ascii="Calibri" w:hAnsi="Calibri" w:cs="Calibri"/>
          <w:lang w:val="es-ES_tradnl"/>
        </w:rPr>
        <w:t xml:space="preserve">Esta </w:t>
      </w:r>
      <w:r w:rsidR="002A0A9C">
        <w:rPr>
          <w:rFonts w:ascii="Calibri" w:hAnsi="Calibri" w:cs="Calibri"/>
          <w:lang w:val="es-ES_tradnl"/>
        </w:rPr>
        <w:t xml:space="preserve">nueva </w:t>
      </w:r>
      <w:r w:rsidR="00E760C0" w:rsidRPr="004C409B">
        <w:rPr>
          <w:rFonts w:ascii="Calibri" w:hAnsi="Calibri" w:cs="Calibri"/>
          <w:lang w:val="es-ES_tradnl"/>
        </w:rPr>
        <w:t xml:space="preserve">Estación Meteorológica Automática (EMA) </w:t>
      </w:r>
      <w:r w:rsidR="00A35556" w:rsidRPr="004C409B">
        <w:rPr>
          <w:rFonts w:ascii="Calibri" w:hAnsi="Calibri" w:cs="Calibri"/>
          <w:lang w:val="es-ES_tradnl"/>
        </w:rPr>
        <w:t>formará parte de la red de estaciones de la Dirección de Meteorología e Hidrología (DMH), institución responsable de administrar la red nacional de estaciones meteorológicas oficiales, recopilar y procesar datos provenientes de las mismas, y promover estudio, desarrollo e investigación de la meteorología e hidrología en todo el territorio nacional, en coordinación con las instituciones estatales competentes en la materia.</w:t>
      </w:r>
    </w:p>
    <w:p w14:paraId="3C941C79" w14:textId="77777777" w:rsidR="004C409B" w:rsidRPr="004C409B" w:rsidRDefault="004C409B" w:rsidP="004C409B">
      <w:pPr>
        <w:spacing w:after="0" w:line="240" w:lineRule="auto"/>
        <w:jc w:val="both"/>
        <w:rPr>
          <w:rFonts w:ascii="Calibri" w:hAnsi="Calibri" w:cs="Calibri"/>
          <w:lang w:val="es-ES_tradnl"/>
        </w:rPr>
      </w:pPr>
    </w:p>
    <w:p w14:paraId="6E53E8CF" w14:textId="3EE5C22B" w:rsidR="00E760C0" w:rsidRDefault="00E760C0" w:rsidP="004C409B">
      <w:pPr>
        <w:spacing w:after="0" w:line="240" w:lineRule="auto"/>
        <w:jc w:val="both"/>
        <w:rPr>
          <w:rFonts w:ascii="Calibri" w:hAnsi="Calibri" w:cs="Calibri"/>
          <w:lang w:val="es-ES_tradnl"/>
        </w:rPr>
      </w:pPr>
      <w:r w:rsidRPr="004C409B">
        <w:rPr>
          <w:rFonts w:ascii="Calibri" w:hAnsi="Calibri" w:cs="Calibri"/>
          <w:lang w:val="es-ES_tradnl"/>
        </w:rPr>
        <w:t xml:space="preserve">Actualmente, en Paraguay existen alrededor de 103 </w:t>
      </w:r>
      <w:proofErr w:type="spellStart"/>
      <w:r w:rsidRPr="004C409B">
        <w:rPr>
          <w:rFonts w:ascii="Calibri" w:hAnsi="Calibri" w:cs="Calibri"/>
          <w:lang w:val="es-ES_tradnl"/>
        </w:rPr>
        <w:t>EMA</w:t>
      </w:r>
      <w:r w:rsidR="00B7449A">
        <w:rPr>
          <w:rFonts w:ascii="Calibri" w:hAnsi="Calibri" w:cs="Calibri"/>
          <w:lang w:val="es-ES_tradnl"/>
        </w:rPr>
        <w:t>s</w:t>
      </w:r>
      <w:proofErr w:type="spellEnd"/>
      <w:r w:rsidRPr="004C409B">
        <w:rPr>
          <w:rFonts w:ascii="Calibri" w:hAnsi="Calibri" w:cs="Calibri"/>
          <w:lang w:val="es-ES_tradnl"/>
        </w:rPr>
        <w:t xml:space="preserve"> activas, que bien contribuyen a mantener un registro agroclimático, pero no son suficientes para cubrir todo el territorio nacional, quedando así zonas sin datos precisos </w:t>
      </w:r>
      <w:r w:rsidR="002A0A9C">
        <w:rPr>
          <w:rFonts w:ascii="Calibri" w:hAnsi="Calibri" w:cs="Calibri"/>
          <w:lang w:val="es-ES_tradnl"/>
        </w:rPr>
        <w:t xml:space="preserve">y </w:t>
      </w:r>
      <w:r w:rsidRPr="004C409B">
        <w:rPr>
          <w:rFonts w:ascii="Calibri" w:hAnsi="Calibri" w:cs="Calibri"/>
          <w:lang w:val="es-ES_tradnl"/>
        </w:rPr>
        <w:t>que utilizan información de las estaciones más próximas, lo que no refleja la realidad agroclimática completamente</w:t>
      </w:r>
      <w:r w:rsidRPr="004C409B">
        <w:rPr>
          <w:rFonts w:ascii="Calibri" w:hAnsi="Calibri" w:cs="Calibri"/>
          <w:lang w:val="es-ES"/>
        </w:rPr>
        <w:t xml:space="preserve">. </w:t>
      </w:r>
      <w:r w:rsidRPr="004C409B">
        <w:rPr>
          <w:rFonts w:ascii="Calibri" w:hAnsi="Calibri" w:cs="Calibri"/>
          <w:lang w:val="es-ES_tradnl"/>
        </w:rPr>
        <w:t xml:space="preserve">Las </w:t>
      </w:r>
      <w:proofErr w:type="spellStart"/>
      <w:r w:rsidRPr="004C409B">
        <w:rPr>
          <w:rFonts w:ascii="Calibri" w:hAnsi="Calibri" w:cs="Calibri"/>
          <w:lang w:val="es-ES_tradnl"/>
        </w:rPr>
        <w:t>EMA</w:t>
      </w:r>
      <w:r w:rsidR="00B7449A">
        <w:rPr>
          <w:rFonts w:ascii="Calibri" w:hAnsi="Calibri" w:cs="Calibri"/>
          <w:lang w:val="es-ES_tradnl"/>
        </w:rPr>
        <w:t>s</w:t>
      </w:r>
      <w:proofErr w:type="spellEnd"/>
      <w:r w:rsidRPr="004C409B">
        <w:rPr>
          <w:rFonts w:ascii="Calibri" w:hAnsi="Calibri" w:cs="Calibri"/>
          <w:lang w:val="es-ES_tradnl"/>
        </w:rPr>
        <w:t xml:space="preserve"> que se encuentran ubicadas en Coronel Oviedo y Juan Manuel Frutos no son suficientes para arrojar información agroclimática precisa para </w:t>
      </w:r>
      <w:r w:rsidR="007171FA">
        <w:rPr>
          <w:rFonts w:ascii="Calibri" w:hAnsi="Calibri" w:cs="Calibri"/>
          <w:lang w:val="es-ES_tradnl"/>
        </w:rPr>
        <w:t xml:space="preserve">apoyar a los agricultores de </w:t>
      </w:r>
      <w:r w:rsidRPr="004C409B">
        <w:rPr>
          <w:rFonts w:ascii="Calibri" w:hAnsi="Calibri" w:cs="Calibri"/>
          <w:lang w:val="es-ES_tradnl"/>
        </w:rPr>
        <w:t>la zona</w:t>
      </w:r>
      <w:r w:rsidR="008912F0">
        <w:rPr>
          <w:rFonts w:ascii="Calibri" w:hAnsi="Calibri" w:cs="Calibri"/>
          <w:lang w:val="es-ES_tradnl"/>
        </w:rPr>
        <w:t xml:space="preserve"> de San Joaquin</w:t>
      </w:r>
      <w:r w:rsidRPr="004C409B">
        <w:rPr>
          <w:rFonts w:ascii="Calibri" w:hAnsi="Calibri" w:cs="Calibri"/>
          <w:lang w:val="es-ES_tradnl"/>
        </w:rPr>
        <w:t>.</w:t>
      </w:r>
    </w:p>
    <w:p w14:paraId="3E1F4057" w14:textId="4FF40F5D" w:rsidR="008912F0" w:rsidRDefault="008912F0" w:rsidP="004C409B">
      <w:pPr>
        <w:spacing w:after="0" w:line="240" w:lineRule="auto"/>
        <w:jc w:val="both"/>
        <w:rPr>
          <w:rFonts w:ascii="Calibri" w:hAnsi="Calibri" w:cs="Calibri"/>
          <w:lang w:val="es-ES_tradnl"/>
        </w:rPr>
      </w:pPr>
    </w:p>
    <w:p w14:paraId="4238FF78" w14:textId="3A1AD10E" w:rsidR="00E760C0" w:rsidRDefault="00E760C0" w:rsidP="004C409B">
      <w:pPr>
        <w:spacing w:after="0" w:line="240" w:lineRule="auto"/>
        <w:jc w:val="both"/>
        <w:rPr>
          <w:rFonts w:ascii="Calibri" w:hAnsi="Calibri" w:cs="Calibri"/>
          <w:lang w:val="es-ES_tradnl"/>
        </w:rPr>
      </w:pPr>
      <w:r w:rsidRPr="004C409B">
        <w:rPr>
          <w:rFonts w:ascii="Calibri" w:hAnsi="Calibri" w:cs="Calibri"/>
          <w:lang w:val="es-ES_tradnl"/>
        </w:rPr>
        <w:t xml:space="preserve">El mecanismo de instalación, próximo a inaugurar, fue definido en coordinación </w:t>
      </w:r>
      <w:r w:rsidR="008912F0">
        <w:rPr>
          <w:rFonts w:ascii="Calibri" w:hAnsi="Calibri" w:cs="Calibri"/>
          <w:lang w:val="es-ES_tradnl"/>
        </w:rPr>
        <w:t xml:space="preserve">con la </w:t>
      </w:r>
      <w:r w:rsidRPr="004C409B">
        <w:rPr>
          <w:rFonts w:ascii="Calibri" w:hAnsi="Calibri" w:cs="Calibri"/>
          <w:lang w:val="es-ES_tradnl"/>
        </w:rPr>
        <w:t>UGR del MAG, con asesoramiento técnico de la DMH de la Dirección Nacional de Aeronáutica (DINAC), instituciones que vienen articulando acciones para las predicciones agroclimáticas relevantes para el sector de la agricultura</w:t>
      </w:r>
      <w:r w:rsidR="007171FA">
        <w:rPr>
          <w:rFonts w:ascii="Calibri" w:hAnsi="Calibri" w:cs="Calibri"/>
          <w:lang w:val="es-ES_tradnl"/>
        </w:rPr>
        <w:t xml:space="preserve"> en el país</w:t>
      </w:r>
      <w:r w:rsidRPr="004C409B">
        <w:rPr>
          <w:rFonts w:ascii="Calibri" w:hAnsi="Calibri" w:cs="Calibri"/>
          <w:lang w:val="es-ES_tradnl"/>
        </w:rPr>
        <w:t>.</w:t>
      </w:r>
    </w:p>
    <w:p w14:paraId="7AD449DA" w14:textId="27AAA339" w:rsidR="003D5354" w:rsidRPr="004C409B" w:rsidRDefault="003D5354" w:rsidP="004C409B">
      <w:pPr>
        <w:spacing w:after="0" w:line="240" w:lineRule="auto"/>
        <w:jc w:val="both"/>
        <w:rPr>
          <w:rFonts w:ascii="Calibri" w:hAnsi="Calibri" w:cs="Calibri"/>
          <w:b/>
          <w:bCs/>
          <w:lang w:val="es-ES_tradnl"/>
        </w:rPr>
      </w:pPr>
      <w:r w:rsidRPr="004C409B">
        <w:rPr>
          <w:rFonts w:ascii="Calibri" w:hAnsi="Calibri" w:cs="Calibri"/>
          <w:b/>
          <w:bCs/>
          <w:lang w:val="es-ES_tradnl"/>
        </w:rPr>
        <w:lastRenderedPageBreak/>
        <w:t>Datos meteorológicos: clave en el campo</w:t>
      </w:r>
    </w:p>
    <w:p w14:paraId="1C228CD7" w14:textId="2D30EDDA" w:rsidR="003D5354" w:rsidRDefault="003D5354" w:rsidP="004C409B">
      <w:pPr>
        <w:spacing w:after="0" w:line="240" w:lineRule="auto"/>
        <w:jc w:val="both"/>
        <w:rPr>
          <w:rFonts w:ascii="Calibri" w:hAnsi="Calibri" w:cs="Calibri"/>
          <w:lang w:val="es-ES_tradnl"/>
        </w:rPr>
      </w:pPr>
      <w:r w:rsidRPr="004C409B">
        <w:rPr>
          <w:rFonts w:ascii="Calibri" w:hAnsi="Calibri" w:cs="Calibri"/>
          <w:lang w:val="es-ES_tradnl"/>
        </w:rPr>
        <w:t>Comúnmente, los riesgos de desastres en la agricultura ocurren debido a las variaciones climáticas, amenazando así a las personas, sus medios de vida y su hábitat. Por ello</w:t>
      </w:r>
      <w:r w:rsidR="007171FA">
        <w:rPr>
          <w:rFonts w:ascii="Calibri" w:hAnsi="Calibri" w:cs="Calibri"/>
          <w:lang w:val="es-ES_tradnl"/>
        </w:rPr>
        <w:t>,</w:t>
      </w:r>
      <w:r w:rsidRPr="004C409B">
        <w:rPr>
          <w:rFonts w:ascii="Calibri" w:hAnsi="Calibri" w:cs="Calibri"/>
          <w:lang w:val="es-ES_tradnl"/>
        </w:rPr>
        <w:t xml:space="preserve"> es importante contar con mediciones y observaciones puntuales de los diferentes parámetros meteorológicos realizados con instrumentos adecuados para establecer el comportamiento atmosférico.</w:t>
      </w:r>
    </w:p>
    <w:p w14:paraId="5C09A30E" w14:textId="77777777" w:rsidR="004C409B" w:rsidRPr="004C409B" w:rsidRDefault="004C409B" w:rsidP="004C409B">
      <w:pPr>
        <w:spacing w:after="0" w:line="240" w:lineRule="auto"/>
        <w:jc w:val="both"/>
        <w:rPr>
          <w:rFonts w:ascii="Calibri" w:hAnsi="Calibri" w:cs="Calibri"/>
          <w:lang w:val="es-ES_tradnl"/>
        </w:rPr>
      </w:pPr>
    </w:p>
    <w:p w14:paraId="56150D41" w14:textId="0D8D9DA8" w:rsidR="00E760C0" w:rsidRDefault="00E760C0" w:rsidP="004C409B">
      <w:pPr>
        <w:spacing w:after="0" w:line="240" w:lineRule="auto"/>
        <w:jc w:val="both"/>
        <w:rPr>
          <w:rFonts w:ascii="Calibri" w:hAnsi="Calibri" w:cs="Calibri"/>
          <w:lang w:val="es-ES_tradnl"/>
        </w:rPr>
      </w:pPr>
      <w:r w:rsidRPr="004C409B">
        <w:rPr>
          <w:rFonts w:ascii="Calibri" w:hAnsi="Calibri" w:cs="Calibri"/>
          <w:lang w:val="es-ES_tradnl"/>
        </w:rPr>
        <w:t>La implementación de una estación tiene varias ventajas como por ejemplo la adquisición de datos en tiempo variable, mayor confiabilidad en varios datos meteorológicos, rapidez para realizar tareas estadísticas</w:t>
      </w:r>
      <w:r w:rsidR="00B7449A">
        <w:rPr>
          <w:rFonts w:ascii="Calibri" w:hAnsi="Calibri" w:cs="Calibri"/>
          <w:lang w:val="es-ES_tradnl"/>
        </w:rPr>
        <w:t xml:space="preserve"> las cuales son utilizadas para </w:t>
      </w:r>
      <w:r w:rsidR="004C2A85">
        <w:rPr>
          <w:rFonts w:ascii="Calibri" w:hAnsi="Calibri" w:cs="Calibri"/>
          <w:lang w:val="es-ES_tradnl"/>
        </w:rPr>
        <w:t xml:space="preserve">planificar </w:t>
      </w:r>
      <w:r w:rsidR="00B7449A">
        <w:rPr>
          <w:rFonts w:ascii="Calibri" w:hAnsi="Calibri" w:cs="Calibri"/>
          <w:lang w:val="es-ES_tradnl"/>
        </w:rPr>
        <w:t>siembra de</w:t>
      </w:r>
      <w:r w:rsidR="004C2A85">
        <w:rPr>
          <w:rFonts w:ascii="Calibri" w:hAnsi="Calibri" w:cs="Calibri"/>
          <w:lang w:val="es-ES_tradnl"/>
        </w:rPr>
        <w:t xml:space="preserve"> diferentes rubros agrícolas </w:t>
      </w:r>
      <w:r w:rsidR="004F40E4">
        <w:rPr>
          <w:rFonts w:ascii="Calibri" w:hAnsi="Calibri" w:cs="Calibri"/>
          <w:lang w:val="es-ES_tradnl"/>
        </w:rPr>
        <w:t>y forestales</w:t>
      </w:r>
      <w:r w:rsidRPr="004C409B">
        <w:rPr>
          <w:rFonts w:ascii="Calibri" w:hAnsi="Calibri" w:cs="Calibri"/>
          <w:lang w:val="es-ES_tradnl"/>
        </w:rPr>
        <w:t>, entre otros.</w:t>
      </w:r>
    </w:p>
    <w:p w14:paraId="272CE6DB" w14:textId="77777777" w:rsidR="004C409B" w:rsidRPr="004C409B" w:rsidRDefault="004C409B" w:rsidP="004C409B">
      <w:pPr>
        <w:spacing w:after="0" w:line="240" w:lineRule="auto"/>
        <w:jc w:val="both"/>
        <w:rPr>
          <w:rFonts w:ascii="Calibri" w:hAnsi="Calibri" w:cs="Calibri"/>
          <w:lang w:val="es-ES_tradnl"/>
        </w:rPr>
      </w:pPr>
    </w:p>
    <w:p w14:paraId="07F87802" w14:textId="77777777" w:rsidR="004C409B" w:rsidRPr="004C409B" w:rsidRDefault="004C409B" w:rsidP="004C409B">
      <w:pPr>
        <w:spacing w:after="0" w:line="240" w:lineRule="auto"/>
        <w:jc w:val="both"/>
        <w:rPr>
          <w:rFonts w:ascii="Calibri" w:hAnsi="Calibri" w:cs="Calibri"/>
          <w:lang w:val="es-ES_tradnl"/>
        </w:rPr>
      </w:pPr>
      <w:r w:rsidRPr="004C409B">
        <w:rPr>
          <w:rFonts w:ascii="Calibri" w:hAnsi="Calibri" w:cs="Calibri"/>
          <w:b/>
          <w:bCs/>
          <w:lang w:val="es-ES_tradnl"/>
        </w:rPr>
        <w:t>Más algodón en América Latina</w:t>
      </w:r>
    </w:p>
    <w:p w14:paraId="2CE21AA2" w14:textId="77777777" w:rsidR="007171FA" w:rsidRPr="004C409B" w:rsidRDefault="004C409B" w:rsidP="007171FA">
      <w:pPr>
        <w:spacing w:after="0" w:line="240" w:lineRule="auto"/>
        <w:jc w:val="both"/>
        <w:rPr>
          <w:rFonts w:ascii="Calibri" w:hAnsi="Calibri" w:cs="Calibri"/>
          <w:lang w:val="es-ES_tradnl"/>
        </w:rPr>
      </w:pPr>
      <w:r w:rsidRPr="004C409B">
        <w:rPr>
          <w:rFonts w:ascii="Calibri" w:hAnsi="Calibri" w:cs="Calibri"/>
          <w:lang w:val="es-ES_tradnl"/>
        </w:rPr>
        <w:t xml:space="preserve">Además de Paraguay, el proyecto +Algodón es llevado a cabo en Argentina, Bolivia, Colombia, Ecuador, Haití y Perú con el objetivo de contribuir al desarrollo del sector algodonero y de la agricultura familiar latinoamericana, a partir de la construcción de elementos que aseguren la sostenibilidad de la producción de algodón desde un enfoque de sistema integrado. </w:t>
      </w:r>
      <w:r w:rsidR="007171FA" w:rsidRPr="004C409B">
        <w:rPr>
          <w:rFonts w:ascii="Calibri" w:hAnsi="Calibri" w:cs="Calibri"/>
          <w:lang w:val="es-ES_tradnl"/>
        </w:rPr>
        <w:t>El proyecto desarrolla una serie de acciones como intercambio de buenas prácticas, fomento a innovaciones y tecnologías, generación de cocimientos, entre otros.</w:t>
      </w:r>
    </w:p>
    <w:p w14:paraId="191A9C12" w14:textId="79248640" w:rsidR="007171FA" w:rsidRDefault="007171FA" w:rsidP="004C409B">
      <w:pPr>
        <w:spacing w:after="0" w:line="240" w:lineRule="auto"/>
        <w:jc w:val="both"/>
        <w:rPr>
          <w:rFonts w:ascii="Calibri" w:hAnsi="Calibri" w:cs="Calibri"/>
          <w:lang w:val="es-ES_tradnl"/>
        </w:rPr>
      </w:pPr>
    </w:p>
    <w:p w14:paraId="702A31AD" w14:textId="4B83C49D" w:rsidR="004C409B" w:rsidRDefault="004C409B" w:rsidP="004C409B">
      <w:pPr>
        <w:spacing w:after="0" w:line="240" w:lineRule="auto"/>
        <w:jc w:val="both"/>
        <w:rPr>
          <w:rFonts w:ascii="Calibri" w:hAnsi="Calibri" w:cs="Calibri"/>
          <w:lang w:val="es-ES_tradnl"/>
        </w:rPr>
      </w:pPr>
      <w:r w:rsidRPr="004C409B">
        <w:rPr>
          <w:rFonts w:ascii="Calibri" w:hAnsi="Calibri" w:cs="Calibri"/>
          <w:lang w:val="es-ES_tradnl"/>
        </w:rPr>
        <w:t xml:space="preserve">Para eso, la iniciativa cuenta con la cooperación de instituciones brasileñas reconocidas por sus conocimientos y experiencias en temas de investigación, políticas públicas, asistencia técnica y extensión rural, innovaciones tecnológicas, comercialización y organización de la cadena de valor de la agricultura familiar. </w:t>
      </w:r>
    </w:p>
    <w:p w14:paraId="59AAD2EE" w14:textId="77777777" w:rsidR="00CA1453" w:rsidRPr="004C409B" w:rsidRDefault="00CA1453" w:rsidP="004C409B">
      <w:pPr>
        <w:spacing w:after="0" w:line="240" w:lineRule="auto"/>
        <w:jc w:val="both"/>
        <w:rPr>
          <w:rFonts w:ascii="Calibri" w:hAnsi="Calibri" w:cs="Calibri"/>
          <w:lang w:val="es-ES_tradnl"/>
        </w:rPr>
      </w:pPr>
    </w:p>
    <w:p w14:paraId="56C14814" w14:textId="1DC0BDA6" w:rsidR="004C409B" w:rsidRPr="004C409B" w:rsidRDefault="004C409B" w:rsidP="004C409B">
      <w:pPr>
        <w:spacing w:after="0" w:line="240" w:lineRule="auto"/>
        <w:jc w:val="both"/>
        <w:rPr>
          <w:lang w:val="es-ES_tradnl"/>
        </w:rPr>
      </w:pPr>
    </w:p>
    <w:p w14:paraId="385E4CFD" w14:textId="57DA864F" w:rsidR="004C409B" w:rsidRDefault="007A623C" w:rsidP="004C409B">
      <w:pPr>
        <w:jc w:val="both"/>
        <w:rPr>
          <w:lang w:val="es-ES_tradnl"/>
        </w:rPr>
      </w:pPr>
      <w:r w:rsidRPr="007A623C">
        <w:rPr>
          <w:noProof/>
          <w:lang w:val="es-ES" w:eastAsia="zh-TW"/>
        </w:rPr>
        <w:drawing>
          <wp:inline distT="0" distB="0" distL="0" distR="0" wp14:anchorId="616CB5D9" wp14:editId="16813D67">
            <wp:extent cx="5400040" cy="4050030"/>
            <wp:effectExtent l="0" t="0" r="0" b="7620"/>
            <wp:docPr id="2" name="Picture 2" descr="C:\Users\USER\Documents\Downloads\IMG-20210111-WA002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Downloads\IMG-20210111-WA0029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14:paraId="7F7F6A11" w14:textId="23736C1D" w:rsidR="00E760C0" w:rsidRDefault="007A623C" w:rsidP="00A35556">
      <w:pPr>
        <w:jc w:val="both"/>
        <w:rPr>
          <w:lang w:val="es-ES"/>
        </w:rPr>
      </w:pPr>
      <w:bookmarkStart w:id="1" w:name="_GoBack"/>
      <w:bookmarkEnd w:id="1"/>
      <w:r>
        <w:rPr>
          <w:lang w:val="es-ES"/>
        </w:rPr>
        <w:t>EDGAR MAYEREGGER</w:t>
      </w:r>
    </w:p>
    <w:p w14:paraId="3870B267" w14:textId="77777777" w:rsidR="007A623C" w:rsidRPr="00E760C0" w:rsidRDefault="007A623C" w:rsidP="00A35556">
      <w:pPr>
        <w:jc w:val="both"/>
        <w:rPr>
          <w:lang w:val="es-ES"/>
        </w:rPr>
      </w:pPr>
    </w:p>
    <w:p w14:paraId="51EBBF5A" w14:textId="77777777" w:rsidR="00A35556" w:rsidRPr="00A35556" w:rsidRDefault="00A35556" w:rsidP="00CA77B9">
      <w:pPr>
        <w:jc w:val="both"/>
        <w:rPr>
          <w:lang w:val="es-ES"/>
        </w:rPr>
      </w:pPr>
    </w:p>
    <w:p w14:paraId="6E9164E5" w14:textId="6EE7F33C" w:rsidR="00CA77B9" w:rsidRPr="00CA77B9" w:rsidRDefault="00CA77B9" w:rsidP="00CA77B9">
      <w:pPr>
        <w:jc w:val="both"/>
        <w:rPr>
          <w:rFonts w:ascii="Times New Roman" w:hAnsi="Times New Roman" w:cs="Times New Roman"/>
          <w:sz w:val="24"/>
          <w:szCs w:val="24"/>
          <w:lang w:val="es-ES_tradnl"/>
        </w:rPr>
      </w:pPr>
    </w:p>
    <w:p w14:paraId="6CA0B160" w14:textId="5AD89608" w:rsidR="00CA77B9" w:rsidRPr="00CA77B9" w:rsidRDefault="00CA77B9" w:rsidP="001D19B1">
      <w:pPr>
        <w:jc w:val="both"/>
        <w:rPr>
          <w:lang w:val="es-ES"/>
        </w:rPr>
      </w:pPr>
    </w:p>
    <w:p w14:paraId="7C6810CE" w14:textId="77777777" w:rsidR="00CA77B9" w:rsidRDefault="00CA77B9" w:rsidP="001D19B1">
      <w:pPr>
        <w:jc w:val="both"/>
        <w:rPr>
          <w:lang w:val="es-ES_tradnl"/>
        </w:rPr>
      </w:pPr>
    </w:p>
    <w:p w14:paraId="6DD02C40" w14:textId="77777777" w:rsidR="001D19B1" w:rsidRPr="001D19B1" w:rsidRDefault="001D19B1" w:rsidP="001D19B1">
      <w:pPr>
        <w:jc w:val="both"/>
        <w:rPr>
          <w:rFonts w:ascii="Times New Roman" w:hAnsi="Times New Roman" w:cs="Times New Roman"/>
          <w:sz w:val="24"/>
          <w:szCs w:val="24"/>
          <w:lang w:val="es-ES_tradnl"/>
        </w:rPr>
      </w:pPr>
    </w:p>
    <w:p w14:paraId="7678FE76" w14:textId="3EC90AAE" w:rsidR="001D19B1" w:rsidRPr="001D19B1" w:rsidRDefault="001D19B1">
      <w:pPr>
        <w:rPr>
          <w:lang w:val="es-ES_tradnl"/>
        </w:rPr>
      </w:pPr>
    </w:p>
    <w:sectPr w:rsidR="001D19B1" w:rsidRPr="001D19B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C480C" w14:textId="77777777" w:rsidR="00BA0B38" w:rsidRDefault="00BA0B38" w:rsidP="007A623C">
      <w:pPr>
        <w:spacing w:after="0" w:line="240" w:lineRule="auto"/>
      </w:pPr>
      <w:r>
        <w:separator/>
      </w:r>
    </w:p>
  </w:endnote>
  <w:endnote w:type="continuationSeparator" w:id="0">
    <w:p w14:paraId="492B5497" w14:textId="77777777" w:rsidR="00BA0B38" w:rsidRDefault="00BA0B38" w:rsidP="007A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E5F10" w14:textId="77777777" w:rsidR="00BA0B38" w:rsidRDefault="00BA0B38" w:rsidP="007A623C">
      <w:pPr>
        <w:spacing w:after="0" w:line="240" w:lineRule="auto"/>
      </w:pPr>
      <w:r>
        <w:separator/>
      </w:r>
    </w:p>
  </w:footnote>
  <w:footnote w:type="continuationSeparator" w:id="0">
    <w:p w14:paraId="245A4AFD" w14:textId="77777777" w:rsidR="00BA0B38" w:rsidRDefault="00BA0B38" w:rsidP="007A62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B1"/>
    <w:rsid w:val="000E0927"/>
    <w:rsid w:val="000F31BE"/>
    <w:rsid w:val="001D19B1"/>
    <w:rsid w:val="002A0A9C"/>
    <w:rsid w:val="003D5354"/>
    <w:rsid w:val="003E72C7"/>
    <w:rsid w:val="004C2A85"/>
    <w:rsid w:val="004C409B"/>
    <w:rsid w:val="004F40E4"/>
    <w:rsid w:val="007171FA"/>
    <w:rsid w:val="007A2004"/>
    <w:rsid w:val="007A623C"/>
    <w:rsid w:val="008912F0"/>
    <w:rsid w:val="008F40A2"/>
    <w:rsid w:val="00A35556"/>
    <w:rsid w:val="00B7449A"/>
    <w:rsid w:val="00BA0B38"/>
    <w:rsid w:val="00CA1453"/>
    <w:rsid w:val="00CA77B9"/>
    <w:rsid w:val="00E760C0"/>
  </w:rsids>
  <m:mathPr>
    <m:mathFont m:val="Cambria Math"/>
    <m:brkBin m:val="before"/>
    <m:brkBinSub m:val="--"/>
    <m:smallFrac m:val="0"/>
    <m:dispDef/>
    <m:lMargin m:val="0"/>
    <m:rMargin m:val="0"/>
    <m:defJc m:val="centerGroup"/>
    <m:wrapIndent m:val="1440"/>
    <m:intLim m:val="subSup"/>
    <m:naryLim m:val="undOvr"/>
  </m:mathPr>
  <w:themeFontLang w:val="es-ES_trad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AA88"/>
  <w15:chartTrackingRefBased/>
  <w15:docId w15:val="{38EC1785-1BC9-4D6A-914C-B058BC78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9B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9B1"/>
    <w:pPr>
      <w:spacing w:after="0" w:line="240" w:lineRule="auto"/>
    </w:pPr>
    <w:rPr>
      <w:rFonts w:ascii="Segoe UI" w:hAnsi="Segoe UI" w:cs="Segoe UI"/>
      <w:sz w:val="18"/>
      <w:szCs w:val="18"/>
      <w:lang w:val="es-ES_tradnl"/>
    </w:rPr>
  </w:style>
  <w:style w:type="character" w:customStyle="1" w:styleId="BalloonTextChar">
    <w:name w:val="Balloon Text Char"/>
    <w:basedOn w:val="DefaultParagraphFont"/>
    <w:link w:val="BalloonText"/>
    <w:uiPriority w:val="99"/>
    <w:semiHidden/>
    <w:rsid w:val="001D19B1"/>
    <w:rPr>
      <w:rFonts w:ascii="Segoe UI" w:hAnsi="Segoe UI" w:cs="Segoe UI"/>
      <w:sz w:val="18"/>
      <w:szCs w:val="18"/>
    </w:rPr>
  </w:style>
  <w:style w:type="paragraph" w:styleId="NormalWeb">
    <w:name w:val="Normal (Web)"/>
    <w:basedOn w:val="Normal"/>
    <w:uiPriority w:val="99"/>
    <w:semiHidden/>
    <w:unhideWhenUsed/>
    <w:rsid w:val="004C40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409B"/>
    <w:rPr>
      <w:b/>
      <w:bCs/>
    </w:rPr>
  </w:style>
  <w:style w:type="character" w:styleId="Hyperlink">
    <w:name w:val="Hyperlink"/>
    <w:basedOn w:val="DefaultParagraphFont"/>
    <w:uiPriority w:val="99"/>
    <w:unhideWhenUsed/>
    <w:rsid w:val="002A0A9C"/>
    <w:rPr>
      <w:color w:val="0563C1" w:themeColor="hyperlink"/>
      <w:u w:val="single"/>
    </w:rPr>
  </w:style>
  <w:style w:type="character" w:customStyle="1" w:styleId="UnresolvedMention">
    <w:name w:val="Unresolved Mention"/>
    <w:basedOn w:val="DefaultParagraphFont"/>
    <w:uiPriority w:val="99"/>
    <w:semiHidden/>
    <w:unhideWhenUsed/>
    <w:rsid w:val="002A0A9C"/>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A623C"/>
    <w:pPr>
      <w:tabs>
        <w:tab w:val="center" w:pos="4252"/>
        <w:tab w:val="right" w:pos="8504"/>
      </w:tabs>
      <w:spacing w:after="0" w:line="240" w:lineRule="auto"/>
    </w:pPr>
  </w:style>
  <w:style w:type="character" w:customStyle="1" w:styleId="HeaderChar">
    <w:name w:val="Header Char"/>
    <w:basedOn w:val="DefaultParagraphFont"/>
    <w:link w:val="Header"/>
    <w:uiPriority w:val="99"/>
    <w:rsid w:val="007A623C"/>
    <w:rPr>
      <w:lang w:val="en-US"/>
    </w:rPr>
  </w:style>
  <w:style w:type="paragraph" w:styleId="Footer">
    <w:name w:val="footer"/>
    <w:basedOn w:val="Normal"/>
    <w:link w:val="FooterChar"/>
    <w:uiPriority w:val="99"/>
    <w:unhideWhenUsed/>
    <w:rsid w:val="007A623C"/>
    <w:pPr>
      <w:tabs>
        <w:tab w:val="center" w:pos="4252"/>
        <w:tab w:val="right" w:pos="8504"/>
      </w:tabs>
      <w:spacing w:after="0" w:line="240" w:lineRule="auto"/>
    </w:pPr>
  </w:style>
  <w:style w:type="character" w:customStyle="1" w:styleId="FooterChar">
    <w:name w:val="Footer Char"/>
    <w:basedOn w:val="DefaultParagraphFont"/>
    <w:link w:val="Footer"/>
    <w:uiPriority w:val="99"/>
    <w:rsid w:val="007A623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o.org/in-action/programa-brasil-fao/proyectos/sector-algodonero/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863</Words>
  <Characters>4748</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Palova Brito</dc:creator>
  <cp:keywords/>
  <dc:description/>
  <cp:lastModifiedBy>Edgar Domingo Mayeregger Bobadilla</cp:lastModifiedBy>
  <cp:revision>5</cp:revision>
  <dcterms:created xsi:type="dcterms:W3CDTF">2021-01-11T18:31:00Z</dcterms:created>
  <dcterms:modified xsi:type="dcterms:W3CDTF">2021-01-11T18:58:00Z</dcterms:modified>
</cp:coreProperties>
</file>